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F504" w14:textId="38C80481" w:rsidR="00BF7317" w:rsidRDefault="00BF7317" w:rsidP="007023C1">
      <w:pPr>
        <w:tabs>
          <w:tab w:val="left" w:pos="1843"/>
        </w:tabs>
      </w:pPr>
    </w:p>
    <w:p w14:paraId="6C61967D" w14:textId="2BF9D803" w:rsidR="007023C1" w:rsidRDefault="007023C1" w:rsidP="007023C1">
      <w:pPr>
        <w:tabs>
          <w:tab w:val="left" w:pos="1843"/>
        </w:tabs>
      </w:pPr>
    </w:p>
    <w:p w14:paraId="113411FC" w14:textId="77777777" w:rsidR="007023C1" w:rsidRPr="00842EEB" w:rsidRDefault="007023C1" w:rsidP="007023C1">
      <w:pPr>
        <w:jc w:val="center"/>
        <w:rPr>
          <w:b/>
          <w:bCs/>
          <w:sz w:val="48"/>
          <w:szCs w:val="48"/>
        </w:rPr>
      </w:pPr>
      <w:bookmarkStart w:id="0" w:name="_Hlk96975820"/>
      <w:r w:rsidRPr="00842EEB">
        <w:rPr>
          <w:b/>
          <w:bCs/>
          <w:sz w:val="48"/>
          <w:szCs w:val="48"/>
        </w:rPr>
        <w:t>Erasmus + ,,O șansă pentru fiecare”</w:t>
      </w:r>
    </w:p>
    <w:p w14:paraId="15A2A9A5" w14:textId="77777777" w:rsidR="007023C1" w:rsidRPr="00842EEB" w:rsidRDefault="007023C1" w:rsidP="007023C1">
      <w:pPr>
        <w:jc w:val="center"/>
        <w:rPr>
          <w:b/>
          <w:bCs/>
          <w:sz w:val="48"/>
          <w:szCs w:val="48"/>
        </w:rPr>
      </w:pPr>
      <w:r w:rsidRPr="00842EEB">
        <w:rPr>
          <w:b/>
          <w:bCs/>
          <w:sz w:val="48"/>
          <w:szCs w:val="48"/>
        </w:rPr>
        <w:t>2020-1-RO01-KA101-078265</w:t>
      </w:r>
    </w:p>
    <w:p w14:paraId="1C52E228" w14:textId="77777777" w:rsidR="007023C1" w:rsidRPr="00842EEB" w:rsidRDefault="007023C1" w:rsidP="007023C1">
      <w:pPr>
        <w:jc w:val="center"/>
        <w:rPr>
          <w:b/>
          <w:bCs/>
          <w:sz w:val="48"/>
          <w:szCs w:val="48"/>
        </w:rPr>
      </w:pPr>
      <w:r w:rsidRPr="00842EEB">
        <w:rPr>
          <w:b/>
          <w:bCs/>
          <w:sz w:val="48"/>
          <w:szCs w:val="48"/>
        </w:rPr>
        <w:t>Jurnal de mobilitate</w:t>
      </w:r>
      <w:bookmarkEnd w:id="0"/>
    </w:p>
    <w:p w14:paraId="6D375D72" w14:textId="5DE4ECAB" w:rsidR="007023C1" w:rsidRPr="00842EEB" w:rsidRDefault="007023C1" w:rsidP="007023C1">
      <w:pPr>
        <w:tabs>
          <w:tab w:val="left" w:pos="1843"/>
        </w:tabs>
        <w:jc w:val="center"/>
        <w:rPr>
          <w:b/>
          <w:bCs/>
          <w:sz w:val="48"/>
          <w:szCs w:val="48"/>
        </w:rPr>
      </w:pPr>
      <w:r w:rsidRPr="00842EEB">
        <w:rPr>
          <w:b/>
          <w:bCs/>
          <w:sz w:val="48"/>
          <w:szCs w:val="48"/>
        </w:rPr>
        <w:t>28 februarie-4 martie 2022</w:t>
      </w:r>
    </w:p>
    <w:p w14:paraId="5DAD4816" w14:textId="77777777" w:rsidR="00842EEB" w:rsidRDefault="00842EEB" w:rsidP="007023C1">
      <w:pPr>
        <w:tabs>
          <w:tab w:val="left" w:pos="1843"/>
        </w:tabs>
        <w:jc w:val="center"/>
        <w:rPr>
          <w:b/>
          <w:bCs/>
          <w:i/>
          <w:iCs/>
          <w:color w:val="FFFF00"/>
          <w:sz w:val="52"/>
          <w:szCs w:val="52"/>
          <w:highlight w:val="darkCyan"/>
        </w:rPr>
      </w:pPr>
    </w:p>
    <w:p w14:paraId="7C85AAA7" w14:textId="05886C3E" w:rsidR="007023C1" w:rsidRPr="00842EEB" w:rsidRDefault="007023C1" w:rsidP="007023C1">
      <w:pPr>
        <w:tabs>
          <w:tab w:val="left" w:pos="1843"/>
        </w:tabs>
        <w:jc w:val="center"/>
        <w:rPr>
          <w:b/>
          <w:bCs/>
          <w:i/>
          <w:iCs/>
          <w:color w:val="FFFF00"/>
          <w:sz w:val="52"/>
          <w:szCs w:val="52"/>
          <w:highlight w:val="darkCyan"/>
        </w:rPr>
      </w:pPr>
      <w:r w:rsidRPr="00842EEB">
        <w:rPr>
          <w:b/>
          <w:bCs/>
          <w:i/>
          <w:iCs/>
          <w:color w:val="FFFF00"/>
          <w:sz w:val="52"/>
          <w:szCs w:val="52"/>
          <w:highlight w:val="darkCyan"/>
        </w:rPr>
        <w:t>PRAGA:</w:t>
      </w:r>
    </w:p>
    <w:p w14:paraId="67035CFF" w14:textId="2431A5BA" w:rsidR="007023C1" w:rsidRPr="00842EEB" w:rsidRDefault="007023C1" w:rsidP="007023C1">
      <w:pPr>
        <w:tabs>
          <w:tab w:val="left" w:pos="1843"/>
        </w:tabs>
        <w:jc w:val="center"/>
        <w:rPr>
          <w:b/>
          <w:bCs/>
          <w:i/>
          <w:iCs/>
          <w:color w:val="FFFF00"/>
          <w:sz w:val="52"/>
          <w:szCs w:val="52"/>
        </w:rPr>
      </w:pPr>
      <w:r w:rsidRPr="00842EEB">
        <w:rPr>
          <w:b/>
          <w:bCs/>
          <w:i/>
          <w:iCs/>
          <w:color w:val="FFFF00"/>
          <w:sz w:val="52"/>
          <w:szCs w:val="52"/>
          <w:highlight w:val="darkCyan"/>
        </w:rPr>
        <w:t>EARLY SCHOOL LEAVING</w:t>
      </w:r>
    </w:p>
    <w:p w14:paraId="1FAFA11F" w14:textId="77777777" w:rsidR="007023C1" w:rsidRDefault="007023C1" w:rsidP="007023C1">
      <w:pPr>
        <w:tabs>
          <w:tab w:val="left" w:pos="1843"/>
        </w:tabs>
        <w:jc w:val="center"/>
        <w:rPr>
          <w:b/>
          <w:bCs/>
          <w:sz w:val="44"/>
          <w:szCs w:val="44"/>
        </w:rPr>
      </w:pPr>
    </w:p>
    <w:p w14:paraId="0335F9F8" w14:textId="05C2D861" w:rsidR="007023C1" w:rsidRDefault="007023C1" w:rsidP="007023C1">
      <w:pPr>
        <w:jc w:val="center"/>
        <w:rPr>
          <w:b/>
          <w:bCs/>
          <w:sz w:val="44"/>
          <w:szCs w:val="44"/>
        </w:rPr>
      </w:pPr>
      <w:r w:rsidRPr="00842EEB">
        <w:rPr>
          <w:b/>
          <w:bCs/>
          <w:sz w:val="44"/>
          <w:szCs w:val="44"/>
        </w:rPr>
        <w:t>Echipa :</w:t>
      </w:r>
    </w:p>
    <w:p w14:paraId="1EF3AEDF" w14:textId="77777777" w:rsidR="00842EEB" w:rsidRPr="00842EEB" w:rsidRDefault="00842EEB" w:rsidP="007023C1">
      <w:pPr>
        <w:jc w:val="center"/>
        <w:rPr>
          <w:b/>
          <w:bCs/>
          <w:sz w:val="44"/>
          <w:szCs w:val="44"/>
        </w:rPr>
      </w:pPr>
    </w:p>
    <w:p w14:paraId="7E414950" w14:textId="77777777" w:rsidR="00842EEB" w:rsidRDefault="007023C1" w:rsidP="00842EEB">
      <w:pPr>
        <w:rPr>
          <w:b/>
          <w:bCs/>
          <w:i/>
          <w:iCs/>
          <w:sz w:val="44"/>
          <w:szCs w:val="44"/>
        </w:rPr>
      </w:pPr>
      <w:r w:rsidRPr="00842EEB">
        <w:rPr>
          <w:b/>
          <w:bCs/>
          <w:i/>
          <w:iCs/>
          <w:sz w:val="44"/>
          <w:szCs w:val="44"/>
        </w:rPr>
        <w:t>Anca Lia-Svetlana</w:t>
      </w:r>
    </w:p>
    <w:p w14:paraId="48C3600E" w14:textId="3DC9AE9A" w:rsidR="007023C1" w:rsidRDefault="007023C1" w:rsidP="00842EEB">
      <w:pPr>
        <w:rPr>
          <w:b/>
          <w:bCs/>
          <w:i/>
          <w:iCs/>
          <w:sz w:val="44"/>
          <w:szCs w:val="44"/>
        </w:rPr>
      </w:pPr>
      <w:r w:rsidRPr="00842EEB">
        <w:rPr>
          <w:b/>
          <w:bCs/>
          <w:i/>
          <w:iCs/>
          <w:sz w:val="44"/>
          <w:szCs w:val="44"/>
        </w:rPr>
        <w:t>-profesor Limba și literatura română</w:t>
      </w:r>
    </w:p>
    <w:p w14:paraId="7D3C1A1D" w14:textId="77777777" w:rsidR="00842EEB" w:rsidRPr="00842EEB" w:rsidRDefault="00842EEB" w:rsidP="00842EEB">
      <w:pPr>
        <w:rPr>
          <w:b/>
          <w:bCs/>
          <w:i/>
          <w:iCs/>
          <w:sz w:val="44"/>
          <w:szCs w:val="44"/>
        </w:rPr>
      </w:pPr>
    </w:p>
    <w:p w14:paraId="3B8022F4" w14:textId="77777777" w:rsidR="00842EEB" w:rsidRDefault="007023C1" w:rsidP="00842EEB">
      <w:pPr>
        <w:rPr>
          <w:b/>
          <w:bCs/>
          <w:i/>
          <w:iCs/>
          <w:sz w:val="44"/>
          <w:szCs w:val="44"/>
        </w:rPr>
      </w:pPr>
      <w:proofErr w:type="spellStart"/>
      <w:r w:rsidRPr="00842EEB">
        <w:rPr>
          <w:b/>
          <w:bCs/>
          <w:i/>
          <w:iCs/>
          <w:sz w:val="44"/>
          <w:szCs w:val="44"/>
        </w:rPr>
        <w:t>Mînzală</w:t>
      </w:r>
      <w:proofErr w:type="spellEnd"/>
      <w:r w:rsidRPr="00842EEB">
        <w:rPr>
          <w:b/>
          <w:bCs/>
          <w:i/>
          <w:iCs/>
          <w:sz w:val="44"/>
          <w:szCs w:val="44"/>
        </w:rPr>
        <w:t xml:space="preserve"> Mariaș</w:t>
      </w:r>
    </w:p>
    <w:p w14:paraId="0A48E570" w14:textId="77CAD5FC" w:rsidR="007023C1" w:rsidRPr="00842EEB" w:rsidRDefault="007023C1" w:rsidP="00842EEB">
      <w:pPr>
        <w:rPr>
          <w:b/>
          <w:bCs/>
          <w:i/>
          <w:iCs/>
          <w:sz w:val="44"/>
          <w:szCs w:val="44"/>
        </w:rPr>
      </w:pPr>
      <w:r w:rsidRPr="00842EEB">
        <w:rPr>
          <w:b/>
          <w:bCs/>
          <w:i/>
          <w:iCs/>
          <w:sz w:val="44"/>
          <w:szCs w:val="44"/>
        </w:rPr>
        <w:t>-profesor pentru înv</w:t>
      </w:r>
      <w:r w:rsidR="00842EEB" w:rsidRPr="00842EEB">
        <w:rPr>
          <w:b/>
          <w:bCs/>
          <w:i/>
          <w:iCs/>
          <w:sz w:val="44"/>
          <w:szCs w:val="44"/>
        </w:rPr>
        <w:t>ăță</w:t>
      </w:r>
      <w:r w:rsidRPr="00842EEB">
        <w:rPr>
          <w:b/>
          <w:bCs/>
          <w:i/>
          <w:iCs/>
          <w:sz w:val="44"/>
          <w:szCs w:val="44"/>
        </w:rPr>
        <w:t>m</w:t>
      </w:r>
      <w:r w:rsidR="00842EEB" w:rsidRPr="00842EEB">
        <w:rPr>
          <w:b/>
          <w:bCs/>
          <w:i/>
          <w:iCs/>
          <w:sz w:val="44"/>
          <w:szCs w:val="44"/>
        </w:rPr>
        <w:t>â</w:t>
      </w:r>
      <w:r w:rsidRPr="00842EEB">
        <w:rPr>
          <w:b/>
          <w:bCs/>
          <w:i/>
          <w:iCs/>
          <w:sz w:val="44"/>
          <w:szCs w:val="44"/>
        </w:rPr>
        <w:t>nt primar si pre</w:t>
      </w:r>
      <w:r w:rsidR="00842EEB" w:rsidRPr="00842EEB">
        <w:rPr>
          <w:b/>
          <w:bCs/>
          <w:i/>
          <w:iCs/>
          <w:sz w:val="44"/>
          <w:szCs w:val="44"/>
        </w:rPr>
        <w:t>ș</w:t>
      </w:r>
      <w:r w:rsidRPr="00842EEB">
        <w:rPr>
          <w:b/>
          <w:bCs/>
          <w:i/>
          <w:iCs/>
          <w:sz w:val="44"/>
          <w:szCs w:val="44"/>
        </w:rPr>
        <w:t>colar</w:t>
      </w:r>
    </w:p>
    <w:p w14:paraId="781EB733" w14:textId="4D672965" w:rsidR="007023C1" w:rsidRDefault="007023C1" w:rsidP="007023C1">
      <w:pPr>
        <w:tabs>
          <w:tab w:val="left" w:pos="1843"/>
        </w:tabs>
        <w:jc w:val="center"/>
        <w:rPr>
          <w:b/>
          <w:bCs/>
          <w:sz w:val="44"/>
          <w:szCs w:val="44"/>
        </w:rPr>
      </w:pPr>
    </w:p>
    <w:p w14:paraId="09ABE9ED" w14:textId="14F2C938" w:rsidR="007023C1" w:rsidRDefault="007023C1" w:rsidP="007023C1">
      <w:pPr>
        <w:tabs>
          <w:tab w:val="left" w:pos="1843"/>
        </w:tabs>
        <w:jc w:val="center"/>
      </w:pPr>
    </w:p>
    <w:p w14:paraId="411E3672" w14:textId="3F1B89BB" w:rsidR="007023C1" w:rsidRDefault="007023C1" w:rsidP="007023C1">
      <w:pPr>
        <w:tabs>
          <w:tab w:val="left" w:pos="1843"/>
        </w:tabs>
        <w:jc w:val="center"/>
      </w:pPr>
    </w:p>
    <w:p w14:paraId="0F9FCD8D" w14:textId="009D6335" w:rsidR="007023C1" w:rsidRPr="00842EEB" w:rsidRDefault="007023C1" w:rsidP="007023C1">
      <w:pPr>
        <w:tabs>
          <w:tab w:val="left" w:pos="1843"/>
        </w:tabs>
        <w:jc w:val="center"/>
        <w:rPr>
          <w:b/>
          <w:bCs/>
        </w:rPr>
      </w:pPr>
    </w:p>
    <w:p w14:paraId="68A24B57" w14:textId="77777777" w:rsidR="00797B33" w:rsidRPr="00797B33" w:rsidRDefault="00797B33" w:rsidP="00797B33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7059822"/>
      <w:r w:rsidRPr="00797B33">
        <w:rPr>
          <w:rFonts w:ascii="Times New Roman" w:hAnsi="Times New Roman" w:cs="Times New Roman"/>
          <w:b/>
          <w:bCs/>
          <w:sz w:val="28"/>
          <w:szCs w:val="28"/>
        </w:rPr>
        <w:t>Erasmus + ,,O șansă pentru fiecare”</w:t>
      </w:r>
    </w:p>
    <w:p w14:paraId="3531322E" w14:textId="77777777" w:rsidR="00797B33" w:rsidRPr="00797B33" w:rsidRDefault="00797B33" w:rsidP="00797B33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33">
        <w:rPr>
          <w:rFonts w:ascii="Times New Roman" w:hAnsi="Times New Roman" w:cs="Times New Roman"/>
          <w:b/>
          <w:bCs/>
          <w:sz w:val="28"/>
          <w:szCs w:val="28"/>
        </w:rPr>
        <w:t>2020-1-RO01-KA101-078265</w:t>
      </w:r>
    </w:p>
    <w:bookmarkEnd w:id="1"/>
    <w:p w14:paraId="2D772924" w14:textId="3B5EE5EE" w:rsidR="00797B33" w:rsidRDefault="00797B33" w:rsidP="00797B33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33">
        <w:rPr>
          <w:rFonts w:ascii="Times New Roman" w:hAnsi="Times New Roman" w:cs="Times New Roman"/>
          <w:b/>
          <w:bCs/>
          <w:sz w:val="28"/>
          <w:szCs w:val="28"/>
        </w:rPr>
        <w:t>Jurnal de mobilitate</w:t>
      </w:r>
    </w:p>
    <w:p w14:paraId="652CCA55" w14:textId="77777777" w:rsidR="00797B33" w:rsidRDefault="00797B33" w:rsidP="007023C1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39895" w14:textId="4F720B6A" w:rsidR="007023C1" w:rsidRDefault="007023C1" w:rsidP="007023C1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3C1">
        <w:rPr>
          <w:rFonts w:ascii="Times New Roman" w:hAnsi="Times New Roman" w:cs="Times New Roman"/>
          <w:b/>
          <w:bCs/>
          <w:sz w:val="28"/>
          <w:szCs w:val="28"/>
        </w:rPr>
        <w:t>Ziua 1-28 februarie</w:t>
      </w:r>
    </w:p>
    <w:p w14:paraId="31D9FE2A" w14:textId="77777777" w:rsidR="00E17E93" w:rsidRDefault="00E17E93" w:rsidP="007023C1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FB929" w14:textId="314F2D97" w:rsidR="007023C1" w:rsidRDefault="007023C1" w:rsidP="007023C1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4CF93" w14:textId="0933EE69" w:rsidR="007023C1" w:rsidRDefault="007140EE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3C1" w:rsidRPr="007140EE">
        <w:rPr>
          <w:rFonts w:ascii="Times New Roman" w:hAnsi="Times New Roman" w:cs="Times New Roman"/>
          <w:sz w:val="24"/>
          <w:szCs w:val="24"/>
        </w:rPr>
        <w:t xml:space="preserve">Un nou flux, o nouă temă pe agenda proiectului: </w:t>
      </w:r>
      <w:proofErr w:type="spellStart"/>
      <w:r w:rsidR="007023C1" w:rsidRPr="007140E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7023C1" w:rsidRPr="00714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C1" w:rsidRPr="007140E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7023C1" w:rsidRPr="00714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C1" w:rsidRPr="007140EE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="007023C1" w:rsidRPr="007140EE">
        <w:rPr>
          <w:rFonts w:ascii="Times New Roman" w:hAnsi="Times New Roman" w:cs="Times New Roman"/>
          <w:sz w:val="24"/>
          <w:szCs w:val="24"/>
        </w:rPr>
        <w:t xml:space="preserve">. După îndelungi amânări, </w:t>
      </w:r>
      <w:proofErr w:type="spellStart"/>
      <w:r w:rsidR="007023C1" w:rsidRPr="007140EE">
        <w:rPr>
          <w:rFonts w:ascii="Times New Roman" w:hAnsi="Times New Roman" w:cs="Times New Roman"/>
          <w:sz w:val="24"/>
          <w:szCs w:val="24"/>
        </w:rPr>
        <w:t>renuntări</w:t>
      </w:r>
      <w:proofErr w:type="spellEnd"/>
      <w:r w:rsidR="007023C1" w:rsidRPr="007140EE">
        <w:rPr>
          <w:rFonts w:ascii="Times New Roman" w:hAnsi="Times New Roman" w:cs="Times New Roman"/>
          <w:sz w:val="24"/>
          <w:szCs w:val="24"/>
        </w:rPr>
        <w:t xml:space="preserve"> sau anulări de cursuri, am </w:t>
      </w:r>
      <w:proofErr w:type="spellStart"/>
      <w:r w:rsidR="007023C1" w:rsidRPr="007140EE">
        <w:rPr>
          <w:rFonts w:ascii="Times New Roman" w:hAnsi="Times New Roman" w:cs="Times New Roman"/>
          <w:sz w:val="24"/>
          <w:szCs w:val="24"/>
        </w:rPr>
        <w:t>reusit</w:t>
      </w:r>
      <w:proofErr w:type="spellEnd"/>
      <w:r w:rsidR="007023C1" w:rsidRPr="007140EE">
        <w:rPr>
          <w:rFonts w:ascii="Times New Roman" w:hAnsi="Times New Roman" w:cs="Times New Roman"/>
          <w:sz w:val="24"/>
          <w:szCs w:val="24"/>
        </w:rPr>
        <w:t xml:space="preserve"> să ne organizăm pentru al doilea flux, și, iată-ne în Republica Cehă, unde altundeva , decât</w:t>
      </w:r>
      <w:r w:rsidRPr="007140EE">
        <w:rPr>
          <w:rFonts w:ascii="Times New Roman" w:hAnsi="Times New Roman" w:cs="Times New Roman"/>
          <w:sz w:val="24"/>
          <w:szCs w:val="24"/>
        </w:rPr>
        <w:t xml:space="preserve"> în ,, Orașul de aur”.</w:t>
      </w:r>
    </w:p>
    <w:p w14:paraId="63EDA8FD" w14:textId="628680D7" w:rsidR="007140EE" w:rsidRDefault="007140EE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gazdele noastre-ITC ne-au organizat pe grupe mixte, români și spanioli. </w:t>
      </w:r>
    </w:p>
    <w:p w14:paraId="6382BB1C" w14:textId="1B9A0B85" w:rsidR="007140EE" w:rsidRDefault="007140EE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început, am făcut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 intermediul unei ,, 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bug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3E62AA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astfel am aflat ce ne unește, dar și prin ce suntem diferiți. Am discutat apoi despre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asteptă</w:t>
      </w:r>
      <w:r w:rsidR="003E62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noastre legate de acest curs.</w:t>
      </w:r>
    </w:p>
    <w:p w14:paraId="3F1EB06A" w14:textId="7FB8AD9A" w:rsidR="007140EE" w:rsidRDefault="007140EE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 doilea modul, a  constat în prezentarea diferitelor sisteme de învățământ: cel praghez, cel spaniol, și cel românesc, urmărind să facem o paralelă între cele trei. </w:t>
      </w:r>
    </w:p>
    <w:p w14:paraId="6AE8E74D" w14:textId="15B356B1" w:rsidR="003E62AA" w:rsidRDefault="003E62AA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Provocarea a fost să ne imaginam ce am schimba dacă am avea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putere.Bineînțels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E17E9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s-au iscat discuții și discuții, un adevărat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braimstorming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care, cu toții am rămas cu ceva idei.</w:t>
      </w:r>
    </w:p>
    <w:p w14:paraId="59400B38" w14:textId="48ADD817" w:rsidR="003E62AA" w:rsidRDefault="003E62AA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Ziua s-a finalizat cu un tur prin cele două orașe : cel nou și cel vechi, gazdele noastre punându-ne la dispoziție un ghid.</w:t>
      </w:r>
    </w:p>
    <w:p w14:paraId="5047BCB3" w14:textId="35DB107A" w:rsidR="003E62AA" w:rsidRDefault="00E17E93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62AA">
        <w:rPr>
          <w:rFonts w:ascii="Times New Roman" w:hAnsi="Times New Roman" w:cs="Times New Roman"/>
          <w:sz w:val="24"/>
          <w:szCs w:val="24"/>
        </w:rPr>
        <w:t xml:space="preserve">Ziua a trecut fără să știm când, și acum , la sfârșitul ei, în bagajul nostru, mai punem ceva : </w:t>
      </w:r>
      <w:proofErr w:type="spellStart"/>
      <w:r w:rsidR="003E62AA">
        <w:rPr>
          <w:rFonts w:ascii="Times New Roman" w:hAnsi="Times New Roman" w:cs="Times New Roman"/>
          <w:sz w:val="24"/>
          <w:szCs w:val="24"/>
        </w:rPr>
        <w:t>cunostințe</w:t>
      </w:r>
      <w:proofErr w:type="spellEnd"/>
      <w:r w:rsidR="003E62AA">
        <w:rPr>
          <w:rFonts w:ascii="Times New Roman" w:hAnsi="Times New Roman" w:cs="Times New Roman"/>
          <w:sz w:val="24"/>
          <w:szCs w:val="24"/>
        </w:rPr>
        <w:t xml:space="preserve"> noi, oameni noi, locuri noi, senzații noi!</w:t>
      </w:r>
    </w:p>
    <w:p w14:paraId="1B681D15" w14:textId="6C5D7671" w:rsidR="003E62AA" w:rsidRDefault="003E62AA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Într-un cuv</w:t>
      </w:r>
      <w:r w:rsidR="00E17E93">
        <w:rPr>
          <w:rFonts w:ascii="Times New Roman" w:hAnsi="Times New Roman" w:cs="Times New Roman"/>
          <w:sz w:val="24"/>
          <w:szCs w:val="24"/>
        </w:rPr>
        <w:t>ânt : OPORTUNITĂȚI!</w:t>
      </w:r>
    </w:p>
    <w:p w14:paraId="5895C0F7" w14:textId="04189D93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1BBB6" w14:textId="236B0E82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185F73" w14:textId="0B12B0E6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190D2B" w14:textId="471B0B81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952861" w14:textId="3C3B0D3F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77F50A" w14:textId="55006197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CB959" w14:textId="1F4F367E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EA4B3A" w14:textId="39EDE35A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16722" w14:textId="5BEE7CBD" w:rsidR="00070649" w:rsidRDefault="00070649" w:rsidP="007140EE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343307" w14:textId="26962BC5" w:rsidR="00070649" w:rsidRDefault="00070649" w:rsidP="00070649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649">
        <w:rPr>
          <w:rFonts w:ascii="Times New Roman" w:hAnsi="Times New Roman" w:cs="Times New Roman"/>
          <w:b/>
          <w:bCs/>
          <w:sz w:val="24"/>
          <w:szCs w:val="24"/>
        </w:rPr>
        <w:t>Ziua 2- 1 martie 2022</w:t>
      </w:r>
    </w:p>
    <w:p w14:paraId="6A19DDE2" w14:textId="7D622594" w:rsidR="00070649" w:rsidRDefault="00070649" w:rsidP="00070649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88FFC" w14:textId="4A6229C7" w:rsidR="00070649" w:rsidRPr="00070649" w:rsidRDefault="00070649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070649">
        <w:rPr>
          <w:rFonts w:ascii="Times New Roman" w:hAnsi="Times New Roman" w:cs="Times New Roman"/>
          <w:sz w:val="24"/>
          <w:szCs w:val="24"/>
        </w:rPr>
        <w:t xml:space="preserve">Departe de casă, astăzi nici nu ne-am fi dat seama că sărbătorim </w:t>
      </w:r>
      <w:proofErr w:type="spellStart"/>
      <w:r w:rsidRPr="00070649">
        <w:rPr>
          <w:rFonts w:ascii="Times New Roman" w:hAnsi="Times New Roman" w:cs="Times New Roman"/>
          <w:sz w:val="24"/>
          <w:szCs w:val="24"/>
        </w:rPr>
        <w:t>mărțisorul</w:t>
      </w:r>
      <w:proofErr w:type="spellEnd"/>
      <w:r w:rsidRPr="00070649">
        <w:rPr>
          <w:rFonts w:ascii="Times New Roman" w:hAnsi="Times New Roman" w:cs="Times New Roman"/>
          <w:sz w:val="24"/>
          <w:szCs w:val="24"/>
        </w:rPr>
        <w:t xml:space="preserve"> dacă nu am fi primit încă de la prima oră mesaje. De ce? Pentru că cehii nu au această tradiție.</w:t>
      </w:r>
    </w:p>
    <w:p w14:paraId="296D7314" w14:textId="6BBB92AF" w:rsidR="00070649" w:rsidRDefault="00070649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49">
        <w:rPr>
          <w:rFonts w:ascii="Times New Roman" w:hAnsi="Times New Roman" w:cs="Times New Roman"/>
          <w:sz w:val="24"/>
          <w:szCs w:val="24"/>
        </w:rPr>
        <w:t xml:space="preserve">Frumos din partea colegilor din Ilfov a fost gestul de a ne dărui câte un </w:t>
      </w:r>
      <w:proofErr w:type="spellStart"/>
      <w:r w:rsidRPr="00070649">
        <w:rPr>
          <w:rFonts w:ascii="Times New Roman" w:hAnsi="Times New Roman" w:cs="Times New Roman"/>
          <w:sz w:val="24"/>
          <w:szCs w:val="24"/>
        </w:rPr>
        <w:t>mărțisor</w:t>
      </w:r>
      <w:proofErr w:type="spellEnd"/>
      <w:r w:rsidRPr="00070649">
        <w:rPr>
          <w:rFonts w:ascii="Times New Roman" w:hAnsi="Times New Roman" w:cs="Times New Roman"/>
          <w:sz w:val="24"/>
          <w:szCs w:val="24"/>
        </w:rPr>
        <w:t xml:space="preserve"> si o ciocolată ROM.</w:t>
      </w:r>
    </w:p>
    <w:p w14:paraId="15F73E9C" w14:textId="5EBBF3E5" w:rsidR="00070649" w:rsidRDefault="00070649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Ziua de astăzi a fost una plină de activități de curs. Am început prin a discuta despre abandonul școlar si cauzele acestuia</w:t>
      </w:r>
      <w:r w:rsidR="004E5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 am continuat cu factorii de risc si bariere ridicate la nivel de individ, de familie sau societate.</w:t>
      </w:r>
    </w:p>
    <w:p w14:paraId="06114FE9" w14:textId="65C57650" w:rsidR="00070649" w:rsidRDefault="00F0118A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649">
        <w:rPr>
          <w:rFonts w:ascii="Times New Roman" w:hAnsi="Times New Roman" w:cs="Times New Roman"/>
          <w:sz w:val="24"/>
          <w:szCs w:val="24"/>
        </w:rPr>
        <w:t>Al doilea modul s-a concentrat pe comunicare și prevenirea conflictelor -PERMA.</w:t>
      </w:r>
    </w:p>
    <w:p w14:paraId="18C467AC" w14:textId="4B6CC24B" w:rsidR="00070649" w:rsidRDefault="00F0118A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649">
        <w:rPr>
          <w:rFonts w:ascii="Times New Roman" w:hAnsi="Times New Roman" w:cs="Times New Roman"/>
          <w:sz w:val="24"/>
          <w:szCs w:val="24"/>
        </w:rPr>
        <w:t xml:space="preserve">A treia parte a </w:t>
      </w:r>
      <w:r>
        <w:rPr>
          <w:rFonts w:ascii="Times New Roman" w:hAnsi="Times New Roman" w:cs="Times New Roman"/>
          <w:sz w:val="24"/>
          <w:szCs w:val="24"/>
        </w:rPr>
        <w:t>zilei a avut în prim plan emoțiile : identificare, clasificare, gestionare.</w:t>
      </w:r>
    </w:p>
    <w:p w14:paraId="07D862DE" w14:textId="5834C59D" w:rsidR="00F0118A" w:rsidRDefault="00F0118A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Cursul a fost antrenant si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intr-o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atmosferă prietenească, în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fiecăruia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purtate au condus la construirea unui tot interesant, care are în centru copilul si preocuparea pentru o educație incluzivă.</w:t>
      </w:r>
    </w:p>
    <w:p w14:paraId="7B8DF2B2" w14:textId="3430C0CC" w:rsidR="00F0118A" w:rsidRDefault="00F0118A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Deși   ne-am mai lovit de această tematică  și la alte cursuri, fiecare dintre ele a avut particularitățile sale, formatorii având grijă să aducă un suflu nou. La fel și acum, organizatorii au fost preocupați atât de cantitatea informației</w:t>
      </w:r>
      <w:r w:rsidR="003162EC">
        <w:rPr>
          <w:rFonts w:ascii="Times New Roman" w:hAnsi="Times New Roman" w:cs="Times New Roman"/>
          <w:sz w:val="24"/>
          <w:szCs w:val="24"/>
        </w:rPr>
        <w:t xml:space="preserve"> cât și de calitate.</w:t>
      </w:r>
    </w:p>
    <w:p w14:paraId="4D610ECD" w14:textId="23606B36" w:rsidR="004E5E7D" w:rsidRDefault="004E5E7D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FDAEAA" w14:textId="76FB6A6F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2F25E1" w14:textId="79CCDE75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7F37C6" w14:textId="028B77C8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7EE6C2" w14:textId="0E6775AD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1A261F" w14:textId="3035368C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7A770C" w14:textId="6935C732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27C013" w14:textId="43007CDB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C2C33D" w14:textId="3EC8C14B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AC34AF" w14:textId="076E00A2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1AFF46" w14:textId="00BFF1A8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A6699C" w14:textId="312E6CA0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0A0B18" w14:textId="655870CE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EC8DEB" w14:textId="6A0D263E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81095E" w14:textId="125123C2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D57D54" w14:textId="1235CDAB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9B216D" w14:textId="77777777" w:rsidR="00B43E9B" w:rsidRDefault="00B43E9B" w:rsidP="00B43E9B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5E3CD8" w14:textId="77777777" w:rsidR="00B43E9B" w:rsidRPr="00797B33" w:rsidRDefault="00B43E9B" w:rsidP="00B43E9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7235418"/>
      <w:r w:rsidRPr="00797B33">
        <w:rPr>
          <w:rFonts w:ascii="Times New Roman" w:hAnsi="Times New Roman" w:cs="Times New Roman"/>
          <w:b/>
          <w:bCs/>
          <w:sz w:val="28"/>
          <w:szCs w:val="28"/>
        </w:rPr>
        <w:t>Erasmus + ,,O șansă pentru fiecare”</w:t>
      </w:r>
    </w:p>
    <w:p w14:paraId="23511A30" w14:textId="77777777" w:rsidR="00B43E9B" w:rsidRPr="00797B33" w:rsidRDefault="00B43E9B" w:rsidP="00B43E9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33">
        <w:rPr>
          <w:rFonts w:ascii="Times New Roman" w:hAnsi="Times New Roman" w:cs="Times New Roman"/>
          <w:b/>
          <w:bCs/>
          <w:sz w:val="28"/>
          <w:szCs w:val="28"/>
        </w:rPr>
        <w:t>2020-1-RO01-KA101-078265</w:t>
      </w:r>
    </w:p>
    <w:p w14:paraId="351FDDE8" w14:textId="0DE25E57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Ziua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 martie 2022</w:t>
      </w:r>
    </w:p>
    <w:bookmarkEnd w:id="2"/>
    <w:p w14:paraId="4049DBAA" w14:textId="6C7CDB1A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E6631" w14:textId="30D30F16" w:rsidR="00B43E9B" w:rsidRDefault="00B43E9B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9C0E" w14:textId="66409269" w:rsidR="00B43E9B" w:rsidRDefault="00C4014D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E9B" w:rsidRPr="00C4014D">
        <w:rPr>
          <w:rFonts w:ascii="Times New Roman" w:hAnsi="Times New Roman" w:cs="Times New Roman"/>
          <w:sz w:val="24"/>
          <w:szCs w:val="24"/>
        </w:rPr>
        <w:t>A treia zi în Praga</w:t>
      </w:r>
      <w:r w:rsidRPr="00C4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s-a anunțat încă de dimineață frumoasă. Însorită, deși cam răcoroasă, și așa s-a menținut până la amiază, d</w:t>
      </w:r>
      <w:r w:rsidR="00637205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ndu-ne astfel un</w:t>
      </w:r>
      <w:r w:rsidR="00637205">
        <w:rPr>
          <w:rFonts w:ascii="Times New Roman" w:hAnsi="Times New Roman" w:cs="Times New Roman"/>
          <w:sz w:val="24"/>
          <w:szCs w:val="24"/>
        </w:rPr>
        <w:t xml:space="preserve"> impuls  pentru a participa la  activitățile prevăzute.</w:t>
      </w:r>
    </w:p>
    <w:p w14:paraId="7B102BAC" w14:textId="1E310C77" w:rsidR="00C4014D" w:rsidRDefault="00637205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14D">
        <w:rPr>
          <w:rFonts w:ascii="Times New Roman" w:hAnsi="Times New Roman" w:cs="Times New Roman"/>
          <w:sz w:val="24"/>
          <w:szCs w:val="24"/>
        </w:rPr>
        <w:t xml:space="preserve">Cursurile </w:t>
      </w:r>
      <w:r>
        <w:rPr>
          <w:rFonts w:ascii="Times New Roman" w:hAnsi="Times New Roman" w:cs="Times New Roman"/>
          <w:sz w:val="24"/>
          <w:szCs w:val="24"/>
        </w:rPr>
        <w:t>de astăzi s-au axat pe conexiunea  dintre gândirea creativă și cea critică</w:t>
      </w:r>
      <w:r w:rsidR="005A1D7D">
        <w:rPr>
          <w:rFonts w:ascii="Times New Roman" w:hAnsi="Times New Roman" w:cs="Times New Roman"/>
          <w:sz w:val="24"/>
          <w:szCs w:val="24"/>
        </w:rPr>
        <w:t>, punâ</w:t>
      </w:r>
      <w:r w:rsidR="009739E2">
        <w:rPr>
          <w:rFonts w:ascii="Times New Roman" w:hAnsi="Times New Roman" w:cs="Times New Roman"/>
          <w:sz w:val="24"/>
          <w:szCs w:val="24"/>
        </w:rPr>
        <w:t xml:space="preserve">nd accent pe modul în care cele două se completează. Apoi, am imaginat o persoană creativă printr-un </w:t>
      </w:r>
      <w:proofErr w:type="spellStart"/>
      <w:r w:rsidR="009739E2">
        <w:rPr>
          <w:rFonts w:ascii="Times New Roman" w:hAnsi="Times New Roman" w:cs="Times New Roman"/>
          <w:sz w:val="24"/>
          <w:szCs w:val="24"/>
        </w:rPr>
        <w:t>braimstorming</w:t>
      </w:r>
      <w:proofErr w:type="spellEnd"/>
      <w:r w:rsidR="009739E2">
        <w:rPr>
          <w:rFonts w:ascii="Times New Roman" w:hAnsi="Times New Roman" w:cs="Times New Roman"/>
          <w:sz w:val="24"/>
          <w:szCs w:val="24"/>
        </w:rPr>
        <w:t>.</w:t>
      </w:r>
    </w:p>
    <w:p w14:paraId="5AB7E109" w14:textId="1D4A9641" w:rsidR="009739E2" w:rsidRDefault="009675BE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39E2">
        <w:rPr>
          <w:rFonts w:ascii="Times New Roman" w:hAnsi="Times New Roman" w:cs="Times New Roman"/>
          <w:sz w:val="24"/>
          <w:szCs w:val="24"/>
        </w:rPr>
        <w:t xml:space="preserve">Următorul punct s-a referit la </w:t>
      </w:r>
      <w:proofErr w:type="spellStart"/>
      <w:r w:rsidR="009739E2">
        <w:rPr>
          <w:rFonts w:ascii="Times New Roman" w:hAnsi="Times New Roman" w:cs="Times New Roman"/>
          <w:sz w:val="24"/>
          <w:szCs w:val="24"/>
        </w:rPr>
        <w:t>autocunoastere</w:t>
      </w:r>
      <w:proofErr w:type="spellEnd"/>
      <w:r w:rsidR="009739E2">
        <w:rPr>
          <w:rFonts w:ascii="Times New Roman" w:hAnsi="Times New Roman" w:cs="Times New Roman"/>
          <w:sz w:val="24"/>
          <w:szCs w:val="24"/>
        </w:rPr>
        <w:t>, și  a constat in completarea unei diagrame personale conținând cele patru tipuri de gândiri  și a continuat cu CREADOX-Paradoxul creativ.</w:t>
      </w:r>
    </w:p>
    <w:p w14:paraId="5172F874" w14:textId="49A0FD5C" w:rsidR="009675BE" w:rsidRDefault="009675BE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dintre ideile normale, cele originale , inovative și cele ce implică viitorul. </w:t>
      </w:r>
    </w:p>
    <w:p w14:paraId="64BADBC7" w14:textId="14688E9B" w:rsidR="009675BE" w:rsidRDefault="009675BE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Modulul s-a finalizat cu crearea unei povesti din Praga, pe baza a</w:t>
      </w:r>
      <w:r w:rsidR="00C1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patru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imagini dintr-un joc popular  atât în rândul adulților cât și al celor mici</w:t>
      </w:r>
      <w:r w:rsidR="00C107C9">
        <w:rPr>
          <w:rFonts w:ascii="Times New Roman" w:hAnsi="Times New Roman" w:cs="Times New Roman"/>
          <w:sz w:val="24"/>
          <w:szCs w:val="24"/>
        </w:rPr>
        <w:t>-DIXIT.</w:t>
      </w:r>
    </w:p>
    <w:p w14:paraId="6922D799" w14:textId="52B3C382" w:rsidR="009675BE" w:rsidRDefault="009675BE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Activitățile s-au derulat </w:t>
      </w:r>
      <w:r w:rsidR="00C107C9">
        <w:rPr>
          <w:rFonts w:ascii="Times New Roman" w:hAnsi="Times New Roman" w:cs="Times New Roman"/>
          <w:sz w:val="24"/>
          <w:szCs w:val="24"/>
        </w:rPr>
        <w:t>alert, pe grupe eterogene, care și-au schimbat dinamica  la fiecare provocare, favorizând socializarea și  îmbunătățirea competențelor de comunicare în limba engleză.</w:t>
      </w:r>
    </w:p>
    <w:p w14:paraId="556026BF" w14:textId="51A8CFDC" w:rsidR="00C107C9" w:rsidRDefault="00C107C9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Interesant- este cuvântul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4A744D49" w14:textId="61D8A87A" w:rsidR="005A1D7D" w:rsidRDefault="005A1D7D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4467B" w14:textId="37D0C7AF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46BC" w14:textId="306B830C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F3AA7" w14:textId="3CC9E399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30A3" w14:textId="68AF9EB3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82FCA" w14:textId="1BFE2E67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ECFB" w14:textId="18FDF835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7C45F" w14:textId="2AA561EB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A37A9" w14:textId="0E260638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522E" w14:textId="3D62A59F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8A8B8" w14:textId="0BED5A29" w:rsidR="00B60D21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92A19" w14:textId="77777777" w:rsidR="00B60D21" w:rsidRPr="00797B33" w:rsidRDefault="00B60D21" w:rsidP="00B60D21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7279906"/>
      <w:r w:rsidRPr="00797B33">
        <w:rPr>
          <w:rFonts w:ascii="Times New Roman" w:hAnsi="Times New Roman" w:cs="Times New Roman"/>
          <w:b/>
          <w:bCs/>
          <w:sz w:val="28"/>
          <w:szCs w:val="28"/>
        </w:rPr>
        <w:t>Erasmus + ,,O șansă pentru fiecare”</w:t>
      </w:r>
    </w:p>
    <w:p w14:paraId="6A70B9E0" w14:textId="77777777" w:rsidR="00B60D21" w:rsidRPr="00797B33" w:rsidRDefault="00B60D21" w:rsidP="00B60D21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33">
        <w:rPr>
          <w:rFonts w:ascii="Times New Roman" w:hAnsi="Times New Roman" w:cs="Times New Roman"/>
          <w:b/>
          <w:bCs/>
          <w:sz w:val="28"/>
          <w:szCs w:val="28"/>
        </w:rPr>
        <w:t>2020-1-RO01-KA101-078265</w:t>
      </w:r>
    </w:p>
    <w:p w14:paraId="0197BA71" w14:textId="078AB10C" w:rsidR="00B60D21" w:rsidRDefault="00B60D21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Ziua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>martie 2022</w:t>
      </w:r>
    </w:p>
    <w:bookmarkEnd w:id="3"/>
    <w:p w14:paraId="6EB6CEB5" w14:textId="7624DC2E" w:rsidR="00B60D21" w:rsidRDefault="00B60D21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72D73" w14:textId="77777777" w:rsidR="00B60D21" w:rsidRPr="005E785A" w:rsidRDefault="00B60D21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E785A">
        <w:rPr>
          <w:rFonts w:ascii="Times New Roman" w:hAnsi="Times New Roman" w:cs="Times New Roman"/>
          <w:sz w:val="24"/>
          <w:szCs w:val="24"/>
        </w:rPr>
        <w:t xml:space="preserve">Primăvara la Praga! Din nou o zi însorită de </w:t>
      </w:r>
      <w:proofErr w:type="spellStart"/>
      <w:r w:rsidRPr="005E785A">
        <w:rPr>
          <w:rFonts w:ascii="Times New Roman" w:hAnsi="Times New Roman" w:cs="Times New Roman"/>
          <w:sz w:val="24"/>
          <w:szCs w:val="24"/>
        </w:rPr>
        <w:t>dimineata</w:t>
      </w:r>
      <w:proofErr w:type="spellEnd"/>
      <w:r w:rsidRPr="005E785A">
        <w:rPr>
          <w:rFonts w:ascii="Times New Roman" w:hAnsi="Times New Roman" w:cs="Times New Roman"/>
          <w:sz w:val="24"/>
          <w:szCs w:val="24"/>
        </w:rPr>
        <w:t xml:space="preserve">, care să te facă să te </w:t>
      </w:r>
      <w:proofErr w:type="spellStart"/>
      <w:r w:rsidRPr="005E785A">
        <w:rPr>
          <w:rFonts w:ascii="Times New Roman" w:hAnsi="Times New Roman" w:cs="Times New Roman"/>
          <w:sz w:val="24"/>
          <w:szCs w:val="24"/>
        </w:rPr>
        <w:t>simti</w:t>
      </w:r>
      <w:proofErr w:type="spellEnd"/>
      <w:r w:rsidRPr="005E785A">
        <w:rPr>
          <w:rFonts w:ascii="Times New Roman" w:hAnsi="Times New Roman" w:cs="Times New Roman"/>
          <w:sz w:val="24"/>
          <w:szCs w:val="24"/>
        </w:rPr>
        <w:t xml:space="preserve"> bine! Cel puțin asta am simțit noi, două românce plecate să cutreiere lumea și să </w:t>
      </w:r>
      <w:proofErr w:type="spellStart"/>
      <w:r w:rsidRPr="005E785A">
        <w:rPr>
          <w:rFonts w:ascii="Times New Roman" w:hAnsi="Times New Roman" w:cs="Times New Roman"/>
          <w:sz w:val="24"/>
          <w:szCs w:val="24"/>
        </w:rPr>
        <w:t>învete</w:t>
      </w:r>
      <w:proofErr w:type="spellEnd"/>
      <w:r w:rsidRPr="005E785A">
        <w:rPr>
          <w:rFonts w:ascii="Times New Roman" w:hAnsi="Times New Roman" w:cs="Times New Roman"/>
          <w:sz w:val="24"/>
          <w:szCs w:val="24"/>
        </w:rPr>
        <w:t xml:space="preserve"> lucruri noi despre  abandonul școlar și părăsirea timpurie a școlii.</w:t>
      </w:r>
    </w:p>
    <w:p w14:paraId="4E8DBCDB" w14:textId="09DB5102" w:rsidR="00B60D21" w:rsidRDefault="00B60D21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5A">
        <w:rPr>
          <w:rFonts w:ascii="Times New Roman" w:hAnsi="Times New Roman" w:cs="Times New Roman"/>
          <w:sz w:val="24"/>
          <w:szCs w:val="24"/>
        </w:rPr>
        <w:t xml:space="preserve">          Și am învățat. Pe lângă faptul că ne-am cunoscut mai bine colegii de grupă, ne-am mai îmbunătățit competențele lingvistice de </w:t>
      </w:r>
      <w:r w:rsidR="005E785A" w:rsidRPr="005E785A">
        <w:rPr>
          <w:rFonts w:ascii="Times New Roman" w:hAnsi="Times New Roman" w:cs="Times New Roman"/>
          <w:sz w:val="24"/>
          <w:szCs w:val="24"/>
        </w:rPr>
        <w:t>limbă engleză, tema zilei de astăzi a fost lucrul în echipă.</w:t>
      </w:r>
    </w:p>
    <w:p w14:paraId="3DBF718C" w14:textId="2BC0B475" w:rsidR="005E785A" w:rsidRDefault="005E785A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Cu toții am fost de acord că exist</w:t>
      </w:r>
      <w:r w:rsidR="00394D0E">
        <w:rPr>
          <w:rFonts w:ascii="Times New Roman" w:hAnsi="Times New Roman" w:cs="Times New Roman"/>
          <w:sz w:val="24"/>
          <w:szCs w:val="24"/>
        </w:rPr>
        <w:t>ă atât avantaje cât și limite în utilizarea acestor metode de grup, acestea din urmă putând fi reduse dacă ținem cont de dinamica grupu</w:t>
      </w:r>
      <w:r w:rsidR="001778E9">
        <w:rPr>
          <w:rFonts w:ascii="Times New Roman" w:hAnsi="Times New Roman" w:cs="Times New Roman"/>
          <w:sz w:val="24"/>
          <w:szCs w:val="24"/>
        </w:rPr>
        <w:t>l</w:t>
      </w:r>
      <w:r w:rsidR="00394D0E">
        <w:rPr>
          <w:rFonts w:ascii="Times New Roman" w:hAnsi="Times New Roman" w:cs="Times New Roman"/>
          <w:sz w:val="24"/>
          <w:szCs w:val="24"/>
        </w:rPr>
        <w:t>ui, de obiectivele lecțiilor sau de oportunitate.</w:t>
      </w:r>
    </w:p>
    <w:p w14:paraId="69EB761A" w14:textId="1AD7BF3A" w:rsidR="00394D0E" w:rsidRDefault="001778E9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4D0E">
        <w:rPr>
          <w:rFonts w:ascii="Times New Roman" w:hAnsi="Times New Roman" w:cs="Times New Roman"/>
          <w:sz w:val="24"/>
          <w:szCs w:val="24"/>
        </w:rPr>
        <w:t xml:space="preserve">O importantă  parte a metodelor de grup o constituie Procesul care se bazează pe </w:t>
      </w:r>
      <w:proofErr w:type="spellStart"/>
      <w:r w:rsidR="00394D0E">
        <w:rPr>
          <w:rFonts w:ascii="Times New Roman" w:hAnsi="Times New Roman" w:cs="Times New Roman"/>
          <w:sz w:val="24"/>
          <w:szCs w:val="24"/>
        </w:rPr>
        <w:t>intrebări</w:t>
      </w:r>
      <w:proofErr w:type="spellEnd"/>
      <w:r w:rsidR="00394D0E">
        <w:rPr>
          <w:rFonts w:ascii="Times New Roman" w:hAnsi="Times New Roman" w:cs="Times New Roman"/>
          <w:sz w:val="24"/>
          <w:szCs w:val="24"/>
        </w:rPr>
        <w:t xml:space="preserve"> închise/deschise, cercetare/</w:t>
      </w:r>
      <w:proofErr w:type="spellStart"/>
      <w:r w:rsidR="00394D0E">
        <w:rPr>
          <w:rFonts w:ascii="Times New Roman" w:hAnsi="Times New Roman" w:cs="Times New Roman"/>
          <w:sz w:val="24"/>
          <w:szCs w:val="24"/>
        </w:rPr>
        <w:t>investigație,</w:t>
      </w:r>
      <w:r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>/discuție și reflecție.</w:t>
      </w:r>
    </w:p>
    <w:p w14:paraId="61CFDBED" w14:textId="3CF1ED8C" w:rsidR="001778E9" w:rsidRDefault="001778E9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12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După partea teoretică, a urmat cea practică, în care cooperarea și lucrul în echipă au deținut rangul </w:t>
      </w:r>
      <w:r w:rsidR="0027126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eroi . Așa cum se spune pe la noi, teoria ca teoria, dar practica te omoară. Pe noi nu ne-a  omorât, dar a</w:t>
      </w:r>
      <w:r w:rsidR="00D04291">
        <w:rPr>
          <w:rFonts w:ascii="Times New Roman" w:hAnsi="Times New Roman" w:cs="Times New Roman"/>
          <w:sz w:val="24"/>
          <w:szCs w:val="24"/>
        </w:rPr>
        <w:t xml:space="preserve"> adus distracție și voie bună.</w:t>
      </w:r>
    </w:p>
    <w:p w14:paraId="05AEF651" w14:textId="4BA3CC8B" w:rsidR="00D04291" w:rsidRDefault="00D04291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1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Timpul a trecut imediat, si nici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când am ajuns la finalul modulului, si aproape de sfârșitul cursului, pentru că </w:t>
      </w:r>
      <w:r w:rsidR="0027126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âine va fi ultima zi</w:t>
      </w:r>
      <w:r w:rsidR="0027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01EC6" w14:textId="3B5555EB" w:rsidR="0027126A" w:rsidRDefault="0027126A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 pot spune de pe acum, este că vom  pleca cu un bagaj de amintiri plăcute!</w:t>
      </w:r>
    </w:p>
    <w:p w14:paraId="53CDF402" w14:textId="1F16D030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D84A6" w14:textId="5816AB85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F7A3" w14:textId="512F1EC0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9361" w14:textId="1211ABBC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0750" w14:textId="5B8374DB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EBDE" w14:textId="39339C95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AE06A" w14:textId="185005A5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55B30" w14:textId="6FB82EE1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63E7" w14:textId="6C6459A0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F3E9E" w14:textId="09A21808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09C36" w14:textId="22F58B07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CC9F" w14:textId="77777777" w:rsidR="004F5D1B" w:rsidRPr="00797B33" w:rsidRDefault="004F5D1B" w:rsidP="004F5D1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33">
        <w:rPr>
          <w:rFonts w:ascii="Times New Roman" w:hAnsi="Times New Roman" w:cs="Times New Roman"/>
          <w:b/>
          <w:bCs/>
          <w:sz w:val="28"/>
          <w:szCs w:val="28"/>
        </w:rPr>
        <w:t>Erasmus + ,,O șansă pentru fiecare”</w:t>
      </w:r>
    </w:p>
    <w:p w14:paraId="67F3D729" w14:textId="77777777" w:rsidR="004F5D1B" w:rsidRPr="00797B33" w:rsidRDefault="004F5D1B" w:rsidP="004F5D1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33">
        <w:rPr>
          <w:rFonts w:ascii="Times New Roman" w:hAnsi="Times New Roman" w:cs="Times New Roman"/>
          <w:b/>
          <w:bCs/>
          <w:sz w:val="28"/>
          <w:szCs w:val="28"/>
        </w:rPr>
        <w:t>2020-1-RO01-KA101-078265</w:t>
      </w:r>
    </w:p>
    <w:p w14:paraId="10923336" w14:textId="611CB43D" w:rsidR="004F5D1B" w:rsidRDefault="004F5D1B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Ziua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B43E9B">
        <w:rPr>
          <w:rFonts w:ascii="Times New Roman" w:hAnsi="Times New Roman" w:cs="Times New Roman"/>
          <w:b/>
          <w:bCs/>
          <w:sz w:val="24"/>
          <w:szCs w:val="24"/>
        </w:rPr>
        <w:t>martie 2022</w:t>
      </w:r>
    </w:p>
    <w:p w14:paraId="253B8046" w14:textId="76B4B76C" w:rsidR="004F5D1B" w:rsidRDefault="004F5D1B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D9AB5" w14:textId="6F54B797" w:rsidR="004F5D1B" w:rsidRDefault="004F5D1B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411A5" w14:textId="6277E4C3" w:rsidR="004F5D1B" w:rsidRDefault="004F5D1B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D1B">
        <w:rPr>
          <w:rFonts w:ascii="Times New Roman" w:hAnsi="Times New Roman" w:cs="Times New Roman"/>
          <w:sz w:val="24"/>
          <w:szCs w:val="24"/>
        </w:rPr>
        <w:t>Ultima oră și ultima oară! Ce ziceți, ca și vremea s-a întristat de plecarea noastră? Am început ziua cu  o atmosferă demnă de Regatul zăpezii, în care fulgi mari de zăpadă poposeau peste tot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8FFDD5" w14:textId="10D6B3A7" w:rsidR="00B749C6" w:rsidRDefault="00B749C6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749C6">
        <w:rPr>
          <w:rFonts w:ascii="Times New Roman" w:hAnsi="Times New Roman" w:cs="Times New Roman"/>
          <w:sz w:val="24"/>
          <w:szCs w:val="24"/>
        </w:rPr>
        <w:t xml:space="preserve">Am continuat cursurile la ITC cu </w:t>
      </w:r>
      <w:proofErr w:type="spellStart"/>
      <w:r w:rsidRPr="00B749C6">
        <w:rPr>
          <w:rFonts w:ascii="Times New Roman" w:hAnsi="Times New Roman" w:cs="Times New Roman"/>
          <w:sz w:val="24"/>
          <w:szCs w:val="24"/>
        </w:rPr>
        <w:t>discutii</w:t>
      </w:r>
      <w:proofErr w:type="spellEnd"/>
      <w:r w:rsidRPr="00B749C6">
        <w:rPr>
          <w:rFonts w:ascii="Times New Roman" w:hAnsi="Times New Roman" w:cs="Times New Roman"/>
          <w:sz w:val="24"/>
          <w:szCs w:val="24"/>
        </w:rPr>
        <w:t xml:space="preserve"> despre diferite tipuri de învățare si caracteristicile lor.</w:t>
      </w:r>
    </w:p>
    <w:p w14:paraId="17B6D873" w14:textId="350312DE" w:rsidR="00B749C6" w:rsidRDefault="00410BE3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9C6">
        <w:rPr>
          <w:rFonts w:ascii="Times New Roman" w:hAnsi="Times New Roman" w:cs="Times New Roman"/>
          <w:sz w:val="24"/>
          <w:szCs w:val="24"/>
        </w:rPr>
        <w:t xml:space="preserve">Am trecut prin </w:t>
      </w:r>
      <w:proofErr w:type="spellStart"/>
      <w:r w:rsidR="00B749C6">
        <w:rPr>
          <w:rFonts w:ascii="Times New Roman" w:hAnsi="Times New Roman" w:cs="Times New Roman"/>
          <w:sz w:val="24"/>
          <w:szCs w:val="24"/>
        </w:rPr>
        <w:t>învatarea</w:t>
      </w:r>
      <w:proofErr w:type="spellEnd"/>
      <w:r w:rsidR="00B749C6">
        <w:rPr>
          <w:rFonts w:ascii="Times New Roman" w:hAnsi="Times New Roman" w:cs="Times New Roman"/>
          <w:sz w:val="24"/>
          <w:szCs w:val="24"/>
        </w:rPr>
        <w:t xml:space="preserve"> pe baza de proiect discut</w:t>
      </w:r>
      <w:r>
        <w:rPr>
          <w:rFonts w:ascii="Times New Roman" w:hAnsi="Times New Roman" w:cs="Times New Roman"/>
          <w:sz w:val="24"/>
          <w:szCs w:val="24"/>
        </w:rPr>
        <w:t>â</w:t>
      </w:r>
      <w:r w:rsidR="00B749C6">
        <w:rPr>
          <w:rFonts w:ascii="Times New Roman" w:hAnsi="Times New Roman" w:cs="Times New Roman"/>
          <w:sz w:val="24"/>
          <w:szCs w:val="24"/>
        </w:rPr>
        <w:t xml:space="preserve">nd despre principalele </w:t>
      </w:r>
      <w:proofErr w:type="spellStart"/>
      <w:r w:rsidR="00B749C6">
        <w:rPr>
          <w:rFonts w:ascii="Times New Roman" w:hAnsi="Times New Roman" w:cs="Times New Roman"/>
          <w:sz w:val="24"/>
          <w:szCs w:val="24"/>
        </w:rPr>
        <w:t>etape:gandirea</w:t>
      </w:r>
      <w:proofErr w:type="spellEnd"/>
      <w:r w:rsidR="00B7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9C6">
        <w:rPr>
          <w:rFonts w:ascii="Times New Roman" w:hAnsi="Times New Roman" w:cs="Times New Roman"/>
          <w:sz w:val="24"/>
          <w:szCs w:val="24"/>
        </w:rPr>
        <w:t>critica,rezolvarea</w:t>
      </w:r>
      <w:proofErr w:type="spellEnd"/>
      <w:r w:rsidR="00B749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49C6">
        <w:rPr>
          <w:rFonts w:ascii="Times New Roman" w:hAnsi="Times New Roman" w:cs="Times New Roman"/>
          <w:sz w:val="24"/>
          <w:szCs w:val="24"/>
        </w:rPr>
        <w:t>probleme,colaborare</w:t>
      </w:r>
      <w:proofErr w:type="spellEnd"/>
      <w:r w:rsidR="00B749C6">
        <w:rPr>
          <w:rFonts w:ascii="Times New Roman" w:hAnsi="Times New Roman" w:cs="Times New Roman"/>
          <w:sz w:val="24"/>
          <w:szCs w:val="24"/>
        </w:rPr>
        <w:t xml:space="preserve">, comunicare, alegeri, </w:t>
      </w:r>
      <w:proofErr w:type="spellStart"/>
      <w:r w:rsidR="00B749C6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="00B749C6">
        <w:rPr>
          <w:rFonts w:ascii="Times New Roman" w:hAnsi="Times New Roman" w:cs="Times New Roman"/>
          <w:sz w:val="24"/>
          <w:szCs w:val="24"/>
        </w:rPr>
        <w:t xml:space="preserve">-back și </w:t>
      </w:r>
      <w:proofErr w:type="spellStart"/>
      <w:r w:rsidR="00B749C6">
        <w:rPr>
          <w:rFonts w:ascii="Times New Roman" w:hAnsi="Times New Roman" w:cs="Times New Roman"/>
          <w:sz w:val="24"/>
          <w:szCs w:val="24"/>
        </w:rPr>
        <w:t>revizie.Apoi</w:t>
      </w:r>
      <w:proofErr w:type="spellEnd"/>
      <w:r w:rsidR="00B749C6">
        <w:rPr>
          <w:rFonts w:ascii="Times New Roman" w:hAnsi="Times New Roman" w:cs="Times New Roman"/>
          <w:sz w:val="24"/>
          <w:szCs w:val="24"/>
        </w:rPr>
        <w:t xml:space="preserve"> am </w:t>
      </w:r>
      <w:r w:rsidR="00DB4755">
        <w:rPr>
          <w:rFonts w:ascii="Times New Roman" w:hAnsi="Times New Roman" w:cs="Times New Roman"/>
          <w:sz w:val="24"/>
          <w:szCs w:val="24"/>
        </w:rPr>
        <w:t xml:space="preserve">trecut la SOLE-Self </w:t>
      </w:r>
      <w:proofErr w:type="spellStart"/>
      <w:r w:rsidR="00DB4755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DB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55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DB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5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DB4755">
        <w:rPr>
          <w:rFonts w:ascii="Times New Roman" w:hAnsi="Times New Roman" w:cs="Times New Roman"/>
          <w:sz w:val="24"/>
          <w:szCs w:val="24"/>
        </w:rPr>
        <w:t xml:space="preserve">-sau </w:t>
      </w:r>
      <w:r w:rsidR="00DB4755" w:rsidRPr="00DB4755">
        <w:t xml:space="preserve"> </w:t>
      </w:r>
      <w:r w:rsidR="00DB4755" w:rsidRPr="00DB4755">
        <w:rPr>
          <w:rFonts w:ascii="Times New Roman" w:hAnsi="Times New Roman" w:cs="Times New Roman"/>
          <w:sz w:val="24"/>
          <w:szCs w:val="24"/>
        </w:rPr>
        <w:t>mediu de învățare auto-organizat</w:t>
      </w:r>
      <w:r w:rsidR="00DB4755">
        <w:rPr>
          <w:rFonts w:ascii="Times New Roman" w:hAnsi="Times New Roman" w:cs="Times New Roman"/>
          <w:sz w:val="24"/>
          <w:szCs w:val="24"/>
        </w:rPr>
        <w:t>, si am continuat cu deschiderea spre tehnologie.</w:t>
      </w:r>
    </w:p>
    <w:p w14:paraId="6BDA3386" w14:textId="50E1DCAC" w:rsidR="00DB4755" w:rsidRDefault="00410BE3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B4755">
        <w:rPr>
          <w:rFonts w:ascii="Times New Roman" w:hAnsi="Times New Roman" w:cs="Times New Roman"/>
          <w:sz w:val="24"/>
          <w:szCs w:val="24"/>
        </w:rPr>
        <w:t>Bineînteles</w:t>
      </w:r>
      <w:proofErr w:type="spellEnd"/>
      <w:r w:rsidR="00DB4755">
        <w:rPr>
          <w:rFonts w:ascii="Times New Roman" w:hAnsi="Times New Roman" w:cs="Times New Roman"/>
          <w:sz w:val="24"/>
          <w:szCs w:val="24"/>
        </w:rPr>
        <w:t xml:space="preserve"> ca nu a lipsit partea aplicativă, în care  am lucrat pe grupe care si-au schimbat dinamica la fiecare provocare.</w:t>
      </w:r>
    </w:p>
    <w:p w14:paraId="60E71013" w14:textId="0F4BD545" w:rsidR="00410BE3" w:rsidRDefault="00DB4755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B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O zi frumoasă și interesantă, care s-a finalizat cu acordarea </w:t>
      </w:r>
      <w:r w:rsidR="00410BE3">
        <w:rPr>
          <w:rFonts w:ascii="Times New Roman" w:hAnsi="Times New Roman" w:cs="Times New Roman"/>
          <w:sz w:val="24"/>
          <w:szCs w:val="24"/>
        </w:rPr>
        <w:t xml:space="preserve">diplomelor de absolvire a cursului, cu fotografii , schimbări de impresii si de adrese de mail ori numere de telefon. </w:t>
      </w:r>
    </w:p>
    <w:p w14:paraId="6B41783D" w14:textId="7ED67011" w:rsidR="00410BE3" w:rsidRDefault="00410BE3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Proiectul ,, O șansă pentru fiecare ” s-a dovedit a fi o șansă pentru noi de a descoperi lucruri interesante și de a ne forma în domeniul incluziunii și al abandonului școlar, o șansă de a ne conecta la Europa si la sistemul european de valori.</w:t>
      </w:r>
    </w:p>
    <w:p w14:paraId="03963BA2" w14:textId="0BC8CABC" w:rsidR="00410BE3" w:rsidRPr="00B749C6" w:rsidRDefault="00410BE3" w:rsidP="004F5D1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Urmează drumul spre casă și împărtășirea impresiilor odată cu diseminarea și </w:t>
      </w:r>
      <w:r w:rsidR="00BD6105">
        <w:rPr>
          <w:rFonts w:ascii="Times New Roman" w:hAnsi="Times New Roman" w:cs="Times New Roman"/>
          <w:sz w:val="24"/>
          <w:szCs w:val="24"/>
        </w:rPr>
        <w:t xml:space="preserve">utilizarea </w:t>
      </w:r>
      <w:r>
        <w:rPr>
          <w:rFonts w:ascii="Times New Roman" w:hAnsi="Times New Roman" w:cs="Times New Roman"/>
          <w:sz w:val="24"/>
          <w:szCs w:val="24"/>
        </w:rPr>
        <w:t xml:space="preserve">noilor </w:t>
      </w:r>
      <w:r w:rsidR="00BD6105">
        <w:rPr>
          <w:rFonts w:ascii="Times New Roman" w:hAnsi="Times New Roman" w:cs="Times New Roman"/>
          <w:sz w:val="24"/>
          <w:szCs w:val="24"/>
        </w:rPr>
        <w:t>competențe.</w:t>
      </w:r>
    </w:p>
    <w:p w14:paraId="40E342FD" w14:textId="698DCDA2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6A502" w14:textId="7FC4F971" w:rsidR="004F5D1B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25B57" w14:textId="77777777" w:rsidR="004F5D1B" w:rsidRPr="005E785A" w:rsidRDefault="004F5D1B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D7918" w14:textId="77777777" w:rsidR="005E785A" w:rsidRDefault="005E785A" w:rsidP="00B60D2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89D07" w14:textId="77777777" w:rsidR="00B60D21" w:rsidRPr="00C4014D" w:rsidRDefault="00B60D21" w:rsidP="0007064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D21" w:rsidRPr="00C401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3DFD" w14:textId="77777777" w:rsidR="00946BB0" w:rsidRDefault="00946BB0" w:rsidP="007023C1">
      <w:pPr>
        <w:spacing w:after="0" w:line="240" w:lineRule="auto"/>
      </w:pPr>
      <w:r>
        <w:separator/>
      </w:r>
    </w:p>
  </w:endnote>
  <w:endnote w:type="continuationSeparator" w:id="0">
    <w:p w14:paraId="5A915EFD" w14:textId="77777777" w:rsidR="00946BB0" w:rsidRDefault="00946BB0" w:rsidP="0070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7076" w14:textId="77777777" w:rsidR="00946BB0" w:rsidRDefault="00946BB0" w:rsidP="007023C1">
      <w:pPr>
        <w:spacing w:after="0" w:line="240" w:lineRule="auto"/>
      </w:pPr>
      <w:r>
        <w:separator/>
      </w:r>
    </w:p>
  </w:footnote>
  <w:footnote w:type="continuationSeparator" w:id="0">
    <w:p w14:paraId="28B572D0" w14:textId="77777777" w:rsidR="00946BB0" w:rsidRDefault="00946BB0" w:rsidP="0070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037" w14:textId="43581B93" w:rsidR="007023C1" w:rsidRDefault="007023C1">
    <w:pPr>
      <w:pStyle w:val="Antet"/>
    </w:pPr>
    <w:r>
      <w:rPr>
        <w:noProof/>
      </w:rPr>
      <w:drawing>
        <wp:inline distT="0" distB="0" distL="0" distR="0" wp14:anchorId="1398C671" wp14:editId="6701A19C">
          <wp:extent cx="605513" cy="657225"/>
          <wp:effectExtent l="0" t="0" r="4445" b="0"/>
          <wp:docPr id="22" name="I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852" cy="67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0C0652A5" wp14:editId="699D29C7">
          <wp:extent cx="2492853" cy="590550"/>
          <wp:effectExtent l="0" t="0" r="3175" b="0"/>
          <wp:docPr id="23" name="I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5" t="29634" r="990" b="27978"/>
                  <a:stretch/>
                </pic:blipFill>
                <pic:spPr bwMode="auto">
                  <a:xfrm>
                    <a:off x="0" y="0"/>
                    <a:ext cx="2503041" cy="592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C1"/>
    <w:rsid w:val="00070649"/>
    <w:rsid w:val="001778E9"/>
    <w:rsid w:val="0027126A"/>
    <w:rsid w:val="003162EC"/>
    <w:rsid w:val="00394D0E"/>
    <w:rsid w:val="003C29B7"/>
    <w:rsid w:val="003E62AA"/>
    <w:rsid w:val="00410BE3"/>
    <w:rsid w:val="00483EDC"/>
    <w:rsid w:val="004E5E7D"/>
    <w:rsid w:val="004F5D1B"/>
    <w:rsid w:val="00507163"/>
    <w:rsid w:val="005A126F"/>
    <w:rsid w:val="005A1D7D"/>
    <w:rsid w:val="005E785A"/>
    <w:rsid w:val="00637205"/>
    <w:rsid w:val="00660E60"/>
    <w:rsid w:val="007023C1"/>
    <w:rsid w:val="007140EE"/>
    <w:rsid w:val="00797B33"/>
    <w:rsid w:val="00842EEB"/>
    <w:rsid w:val="00946BB0"/>
    <w:rsid w:val="009558B7"/>
    <w:rsid w:val="009675BE"/>
    <w:rsid w:val="009739E2"/>
    <w:rsid w:val="009B4577"/>
    <w:rsid w:val="00B43E9B"/>
    <w:rsid w:val="00B60D21"/>
    <w:rsid w:val="00B749C6"/>
    <w:rsid w:val="00B80D83"/>
    <w:rsid w:val="00BD6105"/>
    <w:rsid w:val="00BE241F"/>
    <w:rsid w:val="00BF7317"/>
    <w:rsid w:val="00C107C9"/>
    <w:rsid w:val="00C4014D"/>
    <w:rsid w:val="00CC3495"/>
    <w:rsid w:val="00D04291"/>
    <w:rsid w:val="00D657FD"/>
    <w:rsid w:val="00DB4755"/>
    <w:rsid w:val="00E17E93"/>
    <w:rsid w:val="00F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942"/>
  <w15:chartTrackingRefBased/>
  <w15:docId w15:val="{9CFEA1DB-0885-4F26-B30F-EB5DCE9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0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23C1"/>
  </w:style>
  <w:style w:type="paragraph" w:styleId="Subsol">
    <w:name w:val="footer"/>
    <w:basedOn w:val="Normal"/>
    <w:link w:val="SubsolCaracter"/>
    <w:uiPriority w:val="99"/>
    <w:unhideWhenUsed/>
    <w:rsid w:val="0070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1062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12</cp:revision>
  <cp:lastPrinted>2022-04-10T17:28:00Z</cp:lastPrinted>
  <dcterms:created xsi:type="dcterms:W3CDTF">2022-02-28T18:32:00Z</dcterms:created>
  <dcterms:modified xsi:type="dcterms:W3CDTF">2022-04-10T17:30:00Z</dcterms:modified>
</cp:coreProperties>
</file>